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5" w:line="220" w:lineRule="auto"/>
        <w:rPr>
          <w:rFonts w:hint="default" w:ascii="宋体" w:hAnsi="宋体" w:eastAsia="宋体" w:cs="宋体"/>
          <w:b/>
          <w:bCs/>
          <w:spacing w:val="-1"/>
          <w:sz w:val="22"/>
          <w:szCs w:val="22"/>
        </w:rPr>
      </w:pP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>产</w:t>
      </w:r>
      <w:r>
        <w:rPr>
          <w:rFonts w:ascii="宋体" w:hAnsi="宋体" w:eastAsia="宋体" w:cs="宋体"/>
          <w:b/>
          <w:bCs/>
          <w:spacing w:val="-1"/>
          <w:sz w:val="22"/>
          <w:szCs w:val="22"/>
        </w:rPr>
        <w:t>品型号：</w:t>
      </w:r>
    </w:p>
    <w:p>
      <w:pPr>
        <w:spacing w:before="24" w:line="228" w:lineRule="auto"/>
        <w:rPr>
          <w:rFonts w:hint="default" w:ascii="宋体" w:hAnsi="宋体" w:eastAsia="宋体" w:cs="宋体"/>
          <w:b/>
          <w:bCs/>
          <w:spacing w:val="-1"/>
          <w:sz w:val="22"/>
          <w:szCs w:val="22"/>
        </w:rPr>
      </w:pPr>
      <w:r>
        <w:rPr>
          <w:rFonts w:ascii="宋体" w:hAnsi="宋体" w:eastAsia="宋体" w:cs="宋体"/>
          <w:spacing w:val="-1"/>
          <w:sz w:val="19"/>
          <w:szCs w:val="19"/>
        </w:rPr>
        <w:t>本安装说明适用于户外</w:t>
      </w:r>
      <w:r>
        <w:rPr>
          <w:rFonts w:ascii="宋体" w:hAnsi="宋体" w:eastAsia="宋体" w:cs="宋体"/>
          <w:sz w:val="19"/>
          <w:szCs w:val="19"/>
        </w:rPr>
        <w:t>LED</w:t>
      </w:r>
      <w:r>
        <w:rPr>
          <w:rFonts w:hint="eastAsia" w:ascii="宋体" w:hAnsi="宋体" w:eastAsia="宋体" w:cs="宋体"/>
          <w:spacing w:val="-1"/>
          <w:sz w:val="19"/>
          <w:szCs w:val="19"/>
          <w:lang w:val="en-US" w:eastAsia="zh-CN"/>
        </w:rPr>
        <w:t>网格屏</w:t>
      </w:r>
      <w:r>
        <w:rPr>
          <w:rFonts w:hint="eastAsia" w:ascii="宋体" w:hAnsi="宋体" w:eastAsia="宋体" w:cs="宋体"/>
          <w:sz w:val="19"/>
          <w:szCs w:val="19"/>
        </w:rPr>
        <w:t>安装</w:t>
      </w:r>
      <w:r>
        <w:rPr>
          <w:rFonts w:ascii="宋体" w:hAnsi="宋体" w:eastAsia="宋体" w:cs="宋体"/>
          <w:sz w:val="19"/>
          <w:szCs w:val="19"/>
        </w:rPr>
        <w:t>。</w:t>
      </w:r>
    </w:p>
    <w:p>
      <w:pPr>
        <w:spacing w:before="305" w:line="220" w:lineRule="auto"/>
        <w:rPr>
          <w:rFonts w:hint="default" w:ascii="宋体" w:hAnsi="宋体" w:eastAsia="宋体" w:cs="宋体"/>
          <w:b/>
          <w:bCs/>
          <w:spacing w:val="-1"/>
          <w:sz w:val="22"/>
          <w:szCs w:val="22"/>
        </w:rPr>
      </w:pPr>
      <w:r>
        <w:rPr>
          <w:rFonts w:ascii="宋体" w:hAnsi="宋体" w:eastAsia="宋体" w:cs="宋体"/>
          <w:b/>
          <w:bCs/>
          <w:spacing w:val="-1"/>
          <w:sz w:val="22"/>
          <w:szCs w:val="22"/>
        </w:rPr>
        <w:t>注意事项:</w:t>
      </w:r>
    </w:p>
    <w:p>
      <w:pPr>
        <w:spacing w:before="21" w:line="255" w:lineRule="exact"/>
        <w:ind w:left="144"/>
        <w:rPr>
          <w:rFonts w:hint="default"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position w:val="1"/>
          <w:sz w:val="19"/>
          <w:szCs w:val="19"/>
        </w:rPr>
        <w:t>1</w:t>
      </w:r>
      <w:r>
        <w:rPr>
          <w:rFonts w:ascii="宋体" w:hAnsi="宋体" w:eastAsia="宋体" w:cs="宋体"/>
          <w:spacing w:val="10"/>
          <w:position w:val="1"/>
          <w:sz w:val="19"/>
          <w:szCs w:val="19"/>
        </w:rPr>
        <w:t>.</w:t>
      </w:r>
      <w:r>
        <w:rPr>
          <w:rFonts w:ascii="宋体" w:hAnsi="宋体" w:eastAsia="宋体" w:cs="宋体"/>
          <w:spacing w:val="6"/>
          <w:position w:val="1"/>
          <w:sz w:val="19"/>
          <w:szCs w:val="19"/>
        </w:rPr>
        <w:t>安装前请仔细阅读说明书；</w:t>
      </w:r>
    </w:p>
    <w:p>
      <w:pPr>
        <w:spacing w:before="4" w:line="262" w:lineRule="exact"/>
        <w:ind w:left="132"/>
        <w:rPr>
          <w:rFonts w:hint="default"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position w:val="4"/>
          <w:sz w:val="19"/>
          <w:szCs w:val="19"/>
        </w:rPr>
        <w:t>2</w:t>
      </w:r>
      <w:r>
        <w:rPr>
          <w:rFonts w:ascii="宋体" w:hAnsi="宋体" w:eastAsia="宋体" w:cs="宋体"/>
          <w:spacing w:val="4"/>
          <w:position w:val="4"/>
          <w:sz w:val="19"/>
          <w:szCs w:val="19"/>
        </w:rPr>
        <w:t>.请专业电工安装；</w:t>
      </w:r>
    </w:p>
    <w:p>
      <w:pPr>
        <w:spacing w:line="255" w:lineRule="exact"/>
        <w:ind w:left="134"/>
        <w:rPr>
          <w:rFonts w:hint="default"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4"/>
          <w:position w:val="1"/>
          <w:sz w:val="19"/>
          <w:szCs w:val="19"/>
        </w:rPr>
        <w:t>3.</w:t>
      </w:r>
      <w:r>
        <w:rPr>
          <w:rFonts w:ascii="宋体" w:hAnsi="宋体" w:eastAsia="宋体" w:cs="宋体"/>
          <w:spacing w:val="7"/>
          <w:position w:val="1"/>
          <w:sz w:val="19"/>
          <w:szCs w:val="19"/>
        </w:rPr>
        <w:t>为避免触电危险，在安装、维护前请确认关闭电源；</w:t>
      </w:r>
    </w:p>
    <w:p>
      <w:pPr>
        <w:spacing w:before="4" w:line="257" w:lineRule="exact"/>
        <w:ind w:left="129"/>
        <w:rPr>
          <w:rFonts w:hint="default"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position w:val="1"/>
          <w:sz w:val="19"/>
          <w:szCs w:val="19"/>
        </w:rPr>
        <w:t>4.安装灯具前请确认安装面牢固可靠，以避免灯具坠落</w:t>
      </w:r>
      <w:r>
        <w:rPr>
          <w:rFonts w:ascii="宋体" w:hAnsi="宋体" w:eastAsia="宋体" w:cs="宋体"/>
          <w:spacing w:val="4"/>
          <w:position w:val="1"/>
          <w:sz w:val="19"/>
          <w:szCs w:val="19"/>
        </w:rPr>
        <w:t>；</w:t>
      </w:r>
    </w:p>
    <w:p>
      <w:pPr>
        <w:spacing w:before="2" w:line="228" w:lineRule="auto"/>
        <w:ind w:left="134"/>
        <w:rPr>
          <w:rFonts w:hint="default" w:ascii="宋体" w:hAnsi="宋体" w:eastAsia="宋体" w:cs="宋体"/>
          <w:b/>
          <w:bCs/>
          <w:spacing w:val="-1"/>
          <w:sz w:val="22"/>
          <w:szCs w:val="22"/>
        </w:rPr>
      </w:pPr>
      <w:r>
        <w:rPr>
          <w:rFonts w:ascii="宋体" w:hAnsi="宋体" w:eastAsia="宋体" w:cs="宋体"/>
          <w:spacing w:val="1"/>
          <w:sz w:val="19"/>
          <w:szCs w:val="19"/>
        </w:rPr>
        <w:t>5.保留</w:t>
      </w:r>
      <w:r>
        <w:rPr>
          <w:rFonts w:ascii="宋体" w:hAnsi="宋体" w:eastAsia="宋体" w:cs="宋体"/>
          <w:sz w:val="19"/>
          <w:szCs w:val="19"/>
        </w:rPr>
        <w:t>说明书， 以备使用参考。</w:t>
      </w:r>
    </w:p>
    <w:p>
      <w:pPr>
        <w:spacing w:before="305" w:line="220" w:lineRule="auto"/>
        <w:rPr>
          <w:rFonts w:hint="default" w:ascii="宋体" w:hAnsi="宋体" w:eastAsia="宋体" w:cs="宋体"/>
          <w:b/>
          <w:bCs/>
          <w:spacing w:val="-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lang w:val="en-US" w:eastAsia="zh-CN"/>
        </w:rPr>
        <w:t>钢丝</w:t>
      </w: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安装方法及步骤：</w:t>
      </w:r>
    </w:p>
    <w:p>
      <w:pPr>
        <w:spacing w:before="23" w:line="228" w:lineRule="auto"/>
        <w:ind w:left="134"/>
        <w:jc w:val="left"/>
      </w:pPr>
    </w:p>
    <w:p>
      <w:pPr>
        <w:spacing w:before="23" w:line="228" w:lineRule="auto"/>
        <w:ind w:left="134"/>
        <w:jc w:val="center"/>
        <w:rPr>
          <w:rFonts w:hint="default" w:ascii="宋体" w:hAnsi="宋体" w:eastAsia="宋体" w:cs="宋体"/>
          <w:b/>
          <w:bCs/>
          <w:spacing w:val="-1"/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42545</wp:posOffset>
            </wp:positionV>
            <wp:extent cx="7149465" cy="3870325"/>
            <wp:effectExtent l="0" t="0" r="0" b="0"/>
            <wp:wrapTight wrapText="bothSides">
              <wp:wrapPolygon>
                <wp:start x="0" y="0"/>
                <wp:lineTo x="0" y="21476"/>
                <wp:lineTo x="21525" y="21476"/>
                <wp:lineTo x="21525" y="0"/>
                <wp:lineTo x="0" y="0"/>
              </wp:wrapPolygon>
            </wp:wrapTight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18415</wp:posOffset>
            </wp:positionV>
            <wp:extent cx="7024370" cy="3580765"/>
            <wp:effectExtent l="0" t="0" r="5080" b="635"/>
            <wp:wrapTopAndBottom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rPr>
          <w:rFonts w:hint="default" w:ascii="宋体" w:hAnsi="宋体" w:eastAsia="宋体" w:cs="宋体"/>
          <w:color w:val="010101"/>
          <w:spacing w:val="7"/>
          <w:sz w:val="19"/>
          <w:szCs w:val="19"/>
        </w:rPr>
      </w:pPr>
      <w:r>
        <w:rPr>
          <w:rFonts w:hint="eastAsia" w:ascii="宋体" w:hAnsi="宋体" w:eastAsia="宋体" w:cs="宋体"/>
          <w:color w:val="010101"/>
          <w:spacing w:val="7"/>
          <w:sz w:val="19"/>
          <w:szCs w:val="19"/>
          <w:lang w:val="en-US" w:eastAsia="zh-CN"/>
        </w:rPr>
        <w:t>5</w:t>
      </w:r>
      <w:r>
        <w:rPr>
          <w:rFonts w:ascii="宋体" w:hAnsi="宋体" w:eastAsia="宋体" w:cs="宋体"/>
          <w:color w:val="010101"/>
          <w:spacing w:val="7"/>
          <w:sz w:val="19"/>
          <w:szCs w:val="19"/>
        </w:rPr>
        <w:t>.灯具接线按照如下示意图：</w:t>
      </w:r>
    </w:p>
    <w:p>
      <w:pPr>
        <w:spacing w:before="203" w:line="192" w:lineRule="auto"/>
        <w:rPr>
          <w:rFonts w:hint="default"/>
        </w:rPr>
      </w:pPr>
      <w:r>
        <w:drawing>
          <wp:inline distT="0" distB="0" distL="114300" distR="114300">
            <wp:extent cx="6116320" cy="2656840"/>
            <wp:effectExtent l="0" t="0" r="17780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8" w:line="230" w:lineRule="auto"/>
        <w:ind w:left="132"/>
        <w:rPr>
          <w:rFonts w:hint="default"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5"/>
          <w:sz w:val="22"/>
          <w:szCs w:val="22"/>
        </w:rPr>
        <w:t>备注:</w:t>
      </w:r>
    </w:p>
    <w:p>
      <w:pPr>
        <w:numPr>
          <w:ilvl w:val="0"/>
          <w:numId w:val="1"/>
        </w:numPr>
        <w:spacing w:before="22" w:line="259" w:lineRule="exact"/>
        <w:ind w:left="837"/>
        <w:rPr>
          <w:rFonts w:hint="default" w:ascii="宋体" w:hAnsi="宋体" w:eastAsia="宋体" w:cs="宋体"/>
          <w:spacing w:val="8"/>
          <w:position w:val="4"/>
          <w:sz w:val="19"/>
          <w:szCs w:val="19"/>
        </w:rPr>
      </w:pPr>
      <w:r>
        <w:rPr>
          <w:rFonts w:ascii="宋体" w:hAnsi="宋体" w:eastAsia="宋体" w:cs="宋体"/>
          <w:spacing w:val="13"/>
          <w:position w:val="4"/>
          <w:sz w:val="19"/>
          <w:szCs w:val="19"/>
        </w:rPr>
        <w:t>电</w:t>
      </w:r>
      <w:r>
        <w:rPr>
          <w:rFonts w:ascii="宋体" w:hAnsi="宋体" w:eastAsia="宋体" w:cs="宋体"/>
          <w:spacing w:val="8"/>
          <w:position w:val="4"/>
          <w:sz w:val="19"/>
          <w:szCs w:val="19"/>
        </w:rPr>
        <w:t>源线、信号线的连接使用我司提供的防水接头线连接；</w:t>
      </w:r>
    </w:p>
    <w:p>
      <w:pPr>
        <w:numPr>
          <w:ilvl w:val="0"/>
          <w:numId w:val="1"/>
        </w:numPr>
        <w:spacing w:before="22" w:line="259" w:lineRule="exact"/>
        <w:ind w:left="837"/>
        <w:rPr>
          <w:rFonts w:hint="default" w:ascii="宋体" w:hAnsi="宋体" w:eastAsia="宋体" w:cs="宋体"/>
          <w:spacing w:val="8"/>
          <w:position w:val="4"/>
          <w:sz w:val="19"/>
          <w:szCs w:val="19"/>
        </w:rPr>
      </w:pPr>
      <w:r>
        <w:rPr>
          <w:rFonts w:hint="default" w:ascii="宋体" w:hAnsi="宋体" w:eastAsia="宋体" w:cs="宋体"/>
          <w:spacing w:val="8"/>
          <w:position w:val="4"/>
          <w:sz w:val="19"/>
          <w:szCs w:val="19"/>
        </w:rPr>
        <w:t>灯具里面电线线径1MM²，灯具线径最大限制电流为6A-8A；</w:t>
      </w:r>
    </w:p>
    <w:p>
      <w:pPr>
        <w:numPr>
          <w:ilvl w:val="0"/>
          <w:numId w:val="1"/>
        </w:numPr>
        <w:spacing w:before="22" w:line="259" w:lineRule="exact"/>
        <w:ind w:left="837"/>
        <w:rPr>
          <w:rFonts w:hint="default" w:ascii="宋体" w:hAnsi="宋体" w:eastAsia="宋体" w:cs="宋体"/>
          <w:spacing w:val="8"/>
          <w:position w:val="4"/>
          <w:sz w:val="19"/>
          <w:szCs w:val="19"/>
        </w:rPr>
      </w:pPr>
      <w:r>
        <w:rPr>
          <w:rFonts w:hint="default" w:ascii="宋体" w:hAnsi="宋体" w:eastAsia="宋体" w:cs="宋体"/>
          <w:spacing w:val="8"/>
          <w:position w:val="4"/>
          <w:sz w:val="19"/>
          <w:szCs w:val="19"/>
        </w:rPr>
        <w:t>同一信号回路灯具用多个电源供电，电源与电源所带灯具之间必须正极断开；</w:t>
      </w:r>
    </w:p>
    <w:p>
      <w:pPr>
        <w:numPr>
          <w:ilvl w:val="0"/>
          <w:numId w:val="1"/>
        </w:numPr>
        <w:spacing w:before="22" w:line="259" w:lineRule="exact"/>
        <w:ind w:left="837"/>
        <w:rPr>
          <w:rFonts w:hint="default" w:ascii="宋体" w:hAnsi="宋体" w:eastAsia="宋体" w:cs="宋体"/>
          <w:spacing w:val="8"/>
          <w:position w:val="4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主控器、分控器的用法参见主控和分控的说明书</w:t>
      </w:r>
      <w:r>
        <w:rPr>
          <w:rFonts w:hint="eastAsia" w:ascii="宋体" w:hAnsi="宋体" w:eastAsia="宋体" w:cs="宋体"/>
          <w:spacing w:val="8"/>
          <w:sz w:val="19"/>
          <w:szCs w:val="19"/>
          <w:lang w:eastAsia="zh-CN"/>
        </w:rPr>
        <w:t>；</w:t>
      </w:r>
    </w:p>
    <w:p>
      <w:pPr>
        <w:numPr>
          <w:ilvl w:val="0"/>
          <w:numId w:val="1"/>
        </w:numPr>
        <w:spacing w:before="22" w:line="259" w:lineRule="exact"/>
        <w:ind w:left="837"/>
        <w:rPr>
          <w:rFonts w:hint="default"/>
        </w:rPr>
      </w:pPr>
      <w:r>
        <w:rPr>
          <w:rFonts w:hint="eastAsia" w:ascii="宋体" w:hAnsi="宋体" w:eastAsia="宋体" w:cs="宋体"/>
          <w:spacing w:val="4"/>
          <w:sz w:val="19"/>
          <w:szCs w:val="19"/>
        </w:rPr>
        <w:t>本内容仅作为推荐参考使用，具体配置可根据现场实际情况适当调整，必要时可与本公司工程师沟通。</w:t>
      </w:r>
    </w:p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680" w:right="1134" w:bottom="680" w:left="1134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857" w:leftChars="-540" w:hanging="277" w:hangingChars="154"/>
      <w:rPr>
        <w:rFonts w:hint="default"/>
      </w:rPr>
    </w:pPr>
    <w:r>
      <w:rPr>
        <w:rFonts w:hint="default"/>
      </w:rPr>
      <w:pict>
        <v:shape id="文本框 3" o:spid="_x0000_s2049" o:spt="202" type="#_x0000_t202" style="position:absolute;left:0pt;margin-left:397.4pt;margin-top:-0.1pt;height:11.65pt;width:54.15p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</w:rPr>
                </w:pPr>
                <w:r>
                  <w:rPr>
                    <w:sz w:val="18"/>
                  </w:rPr>
                  <w:t>第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rFonts w:hint="default"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rFonts w:hint="default"/>
                    <w:sz w:val="18"/>
                  </w:rPr>
                  <w:t>2</w:t>
                </w:r>
                <w:r>
                  <w:rPr>
                    <w:rFonts w:hint="default"/>
                    <w:sz w:val="18"/>
                  </w:rPr>
                  <w:fldChar w:fldCharType="end"/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  <w:r>
      <w:rPr>
        <w:rFonts w:hint="default"/>
      </w:rPr>
      <w:drawing>
        <wp:inline distT="0" distB="0" distL="114300" distR="114300">
          <wp:extent cx="7590790" cy="955675"/>
          <wp:effectExtent l="0" t="0" r="10160" b="15875"/>
          <wp:docPr id="1" name="图片 1" descr="信签纸2023.03.0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签纸2023.03.03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79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Chars="-540" w:hanging="1134" w:hangingChars="630"/>
      <w:rPr>
        <w:rFonts w:hint="default"/>
      </w:rPr>
    </w:pPr>
    <w:r>
      <w:drawing>
        <wp:inline distT="0" distB="0" distL="114300" distR="114300">
          <wp:extent cx="7550785" cy="949960"/>
          <wp:effectExtent l="0" t="0" r="12065" b="2540"/>
          <wp:docPr id="3" name="图片 3" descr="信签纸竖版-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信签纸竖版-页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785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0AD34"/>
    <w:multiLevelType w:val="singleLevel"/>
    <w:tmpl w:val="A030AD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jMTQzMzFlNzFhYWVjOGJlMTljNTkyMzI5ODk3N2QifQ=="/>
  </w:docVars>
  <w:rsids>
    <w:rsidRoot w:val="00172A27"/>
    <w:rsid w:val="00010F70"/>
    <w:rsid w:val="000407C3"/>
    <w:rsid w:val="000B25BA"/>
    <w:rsid w:val="00172A27"/>
    <w:rsid w:val="001D623D"/>
    <w:rsid w:val="002C58F1"/>
    <w:rsid w:val="003C52D0"/>
    <w:rsid w:val="003C5934"/>
    <w:rsid w:val="003E28A8"/>
    <w:rsid w:val="003F7C8F"/>
    <w:rsid w:val="00402FAA"/>
    <w:rsid w:val="00493658"/>
    <w:rsid w:val="005175FB"/>
    <w:rsid w:val="00534E6D"/>
    <w:rsid w:val="0056499B"/>
    <w:rsid w:val="00597965"/>
    <w:rsid w:val="00606B77"/>
    <w:rsid w:val="00647CFF"/>
    <w:rsid w:val="006A7A0A"/>
    <w:rsid w:val="006D0CAF"/>
    <w:rsid w:val="007B4617"/>
    <w:rsid w:val="007F5C90"/>
    <w:rsid w:val="00837FE8"/>
    <w:rsid w:val="0087767E"/>
    <w:rsid w:val="00907DE3"/>
    <w:rsid w:val="00963CB4"/>
    <w:rsid w:val="0099001B"/>
    <w:rsid w:val="009E5100"/>
    <w:rsid w:val="00A05BC8"/>
    <w:rsid w:val="00A40902"/>
    <w:rsid w:val="00A5732B"/>
    <w:rsid w:val="00A77472"/>
    <w:rsid w:val="00AE2F3F"/>
    <w:rsid w:val="00B42E77"/>
    <w:rsid w:val="00B474A2"/>
    <w:rsid w:val="00B6547B"/>
    <w:rsid w:val="00BA3782"/>
    <w:rsid w:val="00C11BA2"/>
    <w:rsid w:val="00C5735B"/>
    <w:rsid w:val="00CA5CDB"/>
    <w:rsid w:val="00D25542"/>
    <w:rsid w:val="00D37C69"/>
    <w:rsid w:val="00D729CD"/>
    <w:rsid w:val="00DA4513"/>
    <w:rsid w:val="00DD137F"/>
    <w:rsid w:val="00DD5C45"/>
    <w:rsid w:val="00E032EF"/>
    <w:rsid w:val="00E26DE7"/>
    <w:rsid w:val="00F71DE8"/>
    <w:rsid w:val="00F7697E"/>
    <w:rsid w:val="00FA4F20"/>
    <w:rsid w:val="00FD33BE"/>
    <w:rsid w:val="00FF2F34"/>
    <w:rsid w:val="06CC31E3"/>
    <w:rsid w:val="0CA7483A"/>
    <w:rsid w:val="11A2582B"/>
    <w:rsid w:val="11B52FFE"/>
    <w:rsid w:val="13687919"/>
    <w:rsid w:val="16205532"/>
    <w:rsid w:val="19D85270"/>
    <w:rsid w:val="1BFB77AA"/>
    <w:rsid w:val="1F502470"/>
    <w:rsid w:val="1FDE2C12"/>
    <w:rsid w:val="20E34408"/>
    <w:rsid w:val="21DA7488"/>
    <w:rsid w:val="21F7445F"/>
    <w:rsid w:val="23CD3416"/>
    <w:rsid w:val="2690594F"/>
    <w:rsid w:val="29CC4815"/>
    <w:rsid w:val="2C2A00B5"/>
    <w:rsid w:val="2D2F23D2"/>
    <w:rsid w:val="2E351413"/>
    <w:rsid w:val="2EC13E2B"/>
    <w:rsid w:val="33404B13"/>
    <w:rsid w:val="34223792"/>
    <w:rsid w:val="35E238D1"/>
    <w:rsid w:val="35F941B0"/>
    <w:rsid w:val="36A24851"/>
    <w:rsid w:val="374379D1"/>
    <w:rsid w:val="37561138"/>
    <w:rsid w:val="3A3F057F"/>
    <w:rsid w:val="3F487C50"/>
    <w:rsid w:val="3FD171F1"/>
    <w:rsid w:val="3FE24B55"/>
    <w:rsid w:val="43F33F5F"/>
    <w:rsid w:val="451C4BEF"/>
    <w:rsid w:val="45BF4E5F"/>
    <w:rsid w:val="466D7743"/>
    <w:rsid w:val="476C1781"/>
    <w:rsid w:val="4B360424"/>
    <w:rsid w:val="4C7575FA"/>
    <w:rsid w:val="4ED82093"/>
    <w:rsid w:val="54C950E3"/>
    <w:rsid w:val="5ACF44C7"/>
    <w:rsid w:val="5CBD35D4"/>
    <w:rsid w:val="5CCF32E6"/>
    <w:rsid w:val="604B4DBA"/>
    <w:rsid w:val="61DF5D9B"/>
    <w:rsid w:val="623D6CC3"/>
    <w:rsid w:val="664A31BB"/>
    <w:rsid w:val="6ACE77C1"/>
    <w:rsid w:val="6B1A4ECE"/>
    <w:rsid w:val="6C7C1BAE"/>
    <w:rsid w:val="6CAF6B8B"/>
    <w:rsid w:val="6E204217"/>
    <w:rsid w:val="71DD5ACB"/>
    <w:rsid w:val="72DA6C8D"/>
    <w:rsid w:val="731E3B2A"/>
    <w:rsid w:val="7568749A"/>
    <w:rsid w:val="75B24EBE"/>
    <w:rsid w:val="78F247C9"/>
    <w:rsid w:val="7D317B26"/>
    <w:rsid w:val="7DD87E16"/>
    <w:rsid w:val="7DF750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40" w:leftChars="257"/>
    </w:pPr>
    <w:rPr>
      <w:rFonts w:ascii="Times New Roman" w:hAnsi="Times New Roman" w:eastAsia="宋体" w:cs="Times New Roman"/>
      <w:spacing w:val="24"/>
      <w:sz w:val="24"/>
    </w:rPr>
  </w:style>
  <w:style w:type="paragraph" w:styleId="3">
    <w:name w:val="Plain Text"/>
    <w:basedOn w:val="1"/>
    <w:link w:val="13"/>
    <w:unhideWhenUsed/>
    <w:qFormat/>
    <w:uiPriority w:val="99"/>
    <w:rPr>
      <w:rFonts w:hint="default" w:ascii="宋体" w:hAnsi="Courier New" w:eastAsia="宋体" w:cs="Courier New"/>
      <w:szCs w:val="21"/>
    </w:rPr>
  </w:style>
  <w:style w:type="paragraph" w:styleId="4">
    <w:name w:val="Body Text Indent 2"/>
    <w:basedOn w:val="1"/>
    <w:qFormat/>
    <w:uiPriority w:val="0"/>
    <w:pPr>
      <w:ind w:firstLine="539" w:firstLineChars="187"/>
    </w:pPr>
    <w:rPr>
      <w:rFonts w:ascii="Times New Roman" w:hAnsi="Times New Roman" w:eastAsia="宋体" w:cs="Times New Roman"/>
      <w:spacing w:val="24"/>
      <w:sz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批注框文本 Char"/>
    <w:basedOn w:val="9"/>
    <w:link w:val="5"/>
    <w:qFormat/>
    <w:uiPriority w:val="0"/>
    <w:rPr>
      <w:kern w:val="2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纯文本 Char"/>
    <w:basedOn w:val="9"/>
    <w:link w:val="3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4DE3A-41B5-43CC-AC53-CD7627498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287</Words>
  <Characters>302</Characters>
  <Lines>3</Lines>
  <Paragraphs>1</Paragraphs>
  <TotalTime>2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2016-09-02T07:20:00Z</dcterms:created>
  <dc:creator>Administrator</dc:creator>
  <cp:lastModifiedBy>知无痕</cp:lastModifiedBy>
  <cp:lastPrinted>2017-02-23T07:37:00Z</cp:lastPrinted>
  <dcterms:modified xsi:type="dcterms:W3CDTF">2023-08-07T06:20:20Z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33526A189D0B40D4942B9FD0A8E90C94</vt:lpwstr>
  </property>
</Properties>
</file>